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339D" w14:textId="2D155AF0" w:rsidR="00292E58" w:rsidRPr="00A630CE" w:rsidRDefault="00F97EC8" w:rsidP="00A630CE">
      <w:pPr>
        <w:rPr>
          <w:rFonts w:cstheme="minorHAnsi"/>
          <w:noProof/>
          <w:color w:val="002060"/>
          <w:lang w:eastAsia="ru-RU"/>
        </w:rPr>
      </w:pPr>
      <w:r w:rsidRPr="002B3CD8">
        <w:rPr>
          <w:rFonts w:cstheme="minorHAnsi"/>
          <w:noProof/>
          <w:color w:val="002060"/>
          <w:lang w:eastAsia="ru-RU"/>
        </w:rPr>
        <w:t xml:space="preserve"> </w:t>
      </w:r>
    </w:p>
    <w:p w14:paraId="49A0B8C8" w14:textId="77777777" w:rsidR="00292E58" w:rsidRDefault="00292E58" w:rsidP="00E774AE">
      <w:pPr>
        <w:spacing w:after="0" w:line="240" w:lineRule="auto"/>
        <w:ind w:right="-143"/>
        <w:jc w:val="both"/>
        <w:rPr>
          <w:rFonts w:ascii="Arial" w:hAnsi="Arial" w:cs="Arial"/>
          <w:color w:val="002060"/>
          <w:sz w:val="20"/>
          <w:szCs w:val="20"/>
        </w:rPr>
      </w:pPr>
    </w:p>
    <w:p w14:paraId="377F76D7" w14:textId="77777777" w:rsidR="00EF752A" w:rsidRDefault="00EF752A" w:rsidP="00E774AE">
      <w:pPr>
        <w:spacing w:after="0" w:line="240" w:lineRule="auto"/>
        <w:ind w:right="-143"/>
        <w:jc w:val="both"/>
        <w:rPr>
          <w:rFonts w:ascii="Arial" w:hAnsi="Arial" w:cs="Arial"/>
          <w:color w:val="002060"/>
          <w:sz w:val="20"/>
          <w:szCs w:val="20"/>
        </w:rPr>
      </w:pPr>
    </w:p>
    <w:p w14:paraId="2FFEF245" w14:textId="24996DC8" w:rsidR="008300C8" w:rsidRPr="00FE39E9" w:rsidRDefault="008300C8" w:rsidP="008300C8">
      <w:pPr>
        <w:jc w:val="both"/>
        <w:rPr>
          <w:rFonts w:eastAsia="Arial Unicode MS" w:cstheme="minorHAnsi"/>
          <w:sz w:val="24"/>
          <w:szCs w:val="24"/>
        </w:rPr>
      </w:pPr>
      <w:r w:rsidRPr="00FE39E9">
        <w:rPr>
          <w:rFonts w:eastAsia="Arial Unicode MS" w:cstheme="minorHAnsi"/>
          <w:sz w:val="24"/>
          <w:szCs w:val="24"/>
        </w:rPr>
        <w:t xml:space="preserve">Тягач C7H 6x4, ZZ4256V364HE, колёсная база 3600 мм, </w:t>
      </w:r>
    </w:p>
    <w:p w14:paraId="62A10493" w14:textId="77777777" w:rsidR="008300C8" w:rsidRPr="00FE39E9" w:rsidRDefault="008300C8" w:rsidP="008300C8">
      <w:pPr>
        <w:jc w:val="both"/>
        <w:rPr>
          <w:rFonts w:eastAsia="Arial Unicode MS" w:cstheme="minorHAnsi"/>
          <w:sz w:val="24"/>
          <w:szCs w:val="24"/>
        </w:rPr>
      </w:pPr>
      <w:r w:rsidRPr="00FE39E9">
        <w:rPr>
          <w:rFonts w:eastAsia="Arial Unicode MS" w:cstheme="minorHAnsi"/>
          <w:sz w:val="24"/>
          <w:szCs w:val="24"/>
        </w:rPr>
        <w:t>Двигатель: MC11.44-50, 440 л.с.</w:t>
      </w:r>
    </w:p>
    <w:p w14:paraId="56396E7E" w14:textId="619C0201" w:rsidR="008300C8" w:rsidRPr="00FE39E9" w:rsidRDefault="008300C8" w:rsidP="008300C8">
      <w:pPr>
        <w:jc w:val="both"/>
        <w:rPr>
          <w:rFonts w:eastAsia="Arial Unicode MS" w:cstheme="minorHAnsi"/>
          <w:sz w:val="24"/>
          <w:szCs w:val="24"/>
        </w:rPr>
      </w:pPr>
      <w:r w:rsidRPr="00FE39E9">
        <w:rPr>
          <w:rFonts w:eastAsia="Arial Unicode MS" w:cstheme="minorHAnsi"/>
          <w:sz w:val="24"/>
          <w:szCs w:val="24"/>
        </w:rPr>
        <w:t>Кабина: C7H-P низкая, с одним спальным мес</w:t>
      </w:r>
      <w:r w:rsidR="00861D17">
        <w:rPr>
          <w:rFonts w:eastAsia="Arial Unicode MS" w:cstheme="minorHAnsi"/>
          <w:sz w:val="24"/>
          <w:szCs w:val="24"/>
        </w:rPr>
        <w:t>том</w:t>
      </w:r>
      <w:r w:rsidRPr="00FE39E9">
        <w:rPr>
          <w:rFonts w:eastAsia="Arial Unicode MS" w:cstheme="minorHAnsi"/>
          <w:sz w:val="24"/>
          <w:szCs w:val="24"/>
        </w:rPr>
        <w:t xml:space="preserve"> с металлическим бампером, автономный от</w:t>
      </w:r>
      <w:r w:rsidR="00861D17">
        <w:rPr>
          <w:rFonts w:eastAsia="Arial Unicode MS" w:cstheme="minorHAnsi"/>
          <w:sz w:val="24"/>
          <w:szCs w:val="24"/>
        </w:rPr>
        <w:t>о</w:t>
      </w:r>
      <w:r w:rsidRPr="00FE39E9">
        <w:rPr>
          <w:rFonts w:eastAsia="Arial Unicode MS" w:cstheme="minorHAnsi"/>
          <w:sz w:val="24"/>
          <w:szCs w:val="24"/>
        </w:rPr>
        <w:t>питель на 4 кВт, с роскошным пакетом, без холодильника, без проблесковых маячков, с колпаком</w:t>
      </w:r>
      <w:r w:rsidR="00ED46F8">
        <w:rPr>
          <w:rFonts w:eastAsia="Arial Unicode MS" w:cstheme="minorHAnsi"/>
          <w:sz w:val="24"/>
          <w:szCs w:val="24"/>
        </w:rPr>
        <w:t xml:space="preserve"> – </w:t>
      </w:r>
      <w:r w:rsidRPr="00FE39E9">
        <w:rPr>
          <w:rFonts w:eastAsia="Arial Unicode MS" w:cstheme="minorHAnsi"/>
          <w:sz w:val="24"/>
          <w:szCs w:val="24"/>
        </w:rPr>
        <w:t>обтекателем</w:t>
      </w:r>
      <w:r w:rsidR="00ED46F8">
        <w:rPr>
          <w:rFonts w:eastAsia="Arial Unicode MS" w:cstheme="minorHAnsi"/>
          <w:sz w:val="24"/>
          <w:szCs w:val="24"/>
        </w:rPr>
        <w:t xml:space="preserve"> </w:t>
      </w:r>
      <w:r w:rsidRPr="00FE39E9">
        <w:rPr>
          <w:rFonts w:eastAsia="Arial Unicode MS" w:cstheme="minorHAnsi"/>
          <w:sz w:val="24"/>
          <w:szCs w:val="24"/>
        </w:rPr>
        <w:t>+</w:t>
      </w:r>
      <w:r w:rsidR="00ED46F8">
        <w:rPr>
          <w:rFonts w:eastAsia="Arial Unicode MS" w:cstheme="minorHAnsi"/>
          <w:sz w:val="24"/>
          <w:szCs w:val="24"/>
        </w:rPr>
        <w:t xml:space="preserve"> </w:t>
      </w:r>
      <w:r w:rsidRPr="00FE39E9">
        <w:rPr>
          <w:rFonts w:eastAsia="Arial Unicode MS" w:cstheme="minorHAnsi"/>
          <w:sz w:val="24"/>
          <w:szCs w:val="24"/>
        </w:rPr>
        <w:t>направляющей планкой</w:t>
      </w:r>
    </w:p>
    <w:p w14:paraId="7450B19C" w14:textId="77777777" w:rsidR="008300C8" w:rsidRPr="00FE39E9" w:rsidRDefault="008300C8" w:rsidP="008300C8">
      <w:pPr>
        <w:jc w:val="both"/>
        <w:rPr>
          <w:rFonts w:eastAsia="Arial Unicode MS" w:cstheme="minorHAnsi"/>
          <w:sz w:val="24"/>
          <w:szCs w:val="24"/>
        </w:rPr>
      </w:pPr>
      <w:r w:rsidRPr="00FE39E9">
        <w:rPr>
          <w:rFonts w:eastAsia="Arial Unicode MS" w:cstheme="minorHAnsi"/>
          <w:sz w:val="24"/>
          <w:szCs w:val="24"/>
        </w:rPr>
        <w:t xml:space="preserve">Передняя подвеска </w:t>
      </w:r>
      <w:proofErr w:type="spellStart"/>
      <w:r w:rsidRPr="00FE39E9">
        <w:rPr>
          <w:rFonts w:eastAsia="Arial Unicode MS" w:cstheme="minorHAnsi"/>
          <w:sz w:val="24"/>
          <w:szCs w:val="24"/>
        </w:rPr>
        <w:t>ресорная</w:t>
      </w:r>
      <w:proofErr w:type="spellEnd"/>
      <w:r w:rsidRPr="00FE39E9">
        <w:rPr>
          <w:rFonts w:eastAsia="Arial Unicode MS" w:cstheme="minorHAnsi"/>
          <w:sz w:val="24"/>
          <w:szCs w:val="24"/>
        </w:rPr>
        <w:t>, задняя подвеска пневматическая</w:t>
      </w:r>
    </w:p>
    <w:p w14:paraId="56BAA5B5" w14:textId="77777777" w:rsidR="008300C8" w:rsidRPr="00FE39E9" w:rsidRDefault="008300C8" w:rsidP="008300C8">
      <w:pPr>
        <w:jc w:val="both"/>
        <w:rPr>
          <w:rFonts w:eastAsia="Arial Unicode MS" w:cstheme="minorHAnsi"/>
          <w:sz w:val="24"/>
          <w:szCs w:val="24"/>
        </w:rPr>
      </w:pPr>
      <w:r w:rsidRPr="00FE39E9">
        <w:rPr>
          <w:rFonts w:eastAsia="Arial Unicode MS" w:cstheme="minorHAnsi"/>
          <w:sz w:val="24"/>
          <w:szCs w:val="24"/>
        </w:rPr>
        <w:t xml:space="preserve">КПП: ZF16S2230TO (с раздаткой, без </w:t>
      </w:r>
      <w:proofErr w:type="spellStart"/>
      <w:r w:rsidRPr="00FE39E9">
        <w:rPr>
          <w:rFonts w:eastAsia="Arial Unicode MS" w:cstheme="minorHAnsi"/>
          <w:sz w:val="24"/>
          <w:szCs w:val="24"/>
        </w:rPr>
        <w:t>ретардера</w:t>
      </w:r>
      <w:proofErr w:type="spellEnd"/>
      <w:r w:rsidRPr="00FE39E9">
        <w:rPr>
          <w:rFonts w:eastAsia="Arial Unicode MS" w:cstheme="minorHAnsi"/>
          <w:sz w:val="24"/>
          <w:szCs w:val="24"/>
        </w:rPr>
        <w:t>, 16 ступенчатая, механическая)</w:t>
      </w:r>
    </w:p>
    <w:p w14:paraId="5173EA4B" w14:textId="77777777" w:rsidR="008300C8" w:rsidRPr="00FE39E9" w:rsidRDefault="008300C8" w:rsidP="008300C8">
      <w:pPr>
        <w:jc w:val="both"/>
        <w:rPr>
          <w:rFonts w:eastAsia="Arial Unicode MS" w:cstheme="minorHAnsi"/>
          <w:sz w:val="24"/>
          <w:szCs w:val="24"/>
        </w:rPr>
      </w:pPr>
      <w:r w:rsidRPr="00FE39E9">
        <w:rPr>
          <w:rFonts w:eastAsia="Arial Unicode MS" w:cstheme="minorHAnsi"/>
          <w:sz w:val="24"/>
          <w:szCs w:val="24"/>
        </w:rPr>
        <w:t>Рулевой механизм: ZF, с гидроусилителем</w:t>
      </w:r>
    </w:p>
    <w:p w14:paraId="66F01B68" w14:textId="77777777" w:rsidR="008300C8" w:rsidRPr="00FE39E9" w:rsidRDefault="008300C8" w:rsidP="008300C8">
      <w:pPr>
        <w:jc w:val="both"/>
        <w:rPr>
          <w:rFonts w:eastAsia="Arial Unicode MS" w:cstheme="minorHAnsi"/>
          <w:sz w:val="24"/>
          <w:szCs w:val="24"/>
        </w:rPr>
      </w:pPr>
      <w:r w:rsidRPr="00FE39E9">
        <w:rPr>
          <w:rFonts w:eastAsia="Arial Unicode MS" w:cstheme="minorHAnsi"/>
          <w:sz w:val="24"/>
          <w:szCs w:val="24"/>
        </w:rPr>
        <w:t xml:space="preserve">передняя балка VPD71 (по лицензии MAN, допустимая конструктивная нагрузка 7 тонн, дисковые тормоза) </w:t>
      </w:r>
    </w:p>
    <w:p w14:paraId="6ACE4FC1" w14:textId="4723A19F" w:rsidR="008300C8" w:rsidRDefault="008300C8" w:rsidP="008300C8">
      <w:pPr>
        <w:jc w:val="both"/>
        <w:rPr>
          <w:rFonts w:eastAsia="Arial Unicode MS" w:cstheme="minorHAnsi"/>
          <w:sz w:val="24"/>
          <w:szCs w:val="24"/>
        </w:rPr>
      </w:pPr>
      <w:r w:rsidRPr="00FE39E9">
        <w:rPr>
          <w:rFonts w:eastAsia="Arial Unicode MS" w:cstheme="minorHAnsi"/>
          <w:sz w:val="24"/>
          <w:szCs w:val="24"/>
        </w:rPr>
        <w:t>ведущие мост MCY13, I=3.7 (по лицензии MAN, допустимая конструктивная нагрузка на каждый 13 тонн, дисковые тормоза)</w:t>
      </w:r>
    </w:p>
    <w:p w14:paraId="07D69F52" w14:textId="77777777" w:rsidR="008300C8" w:rsidRPr="00FE39E9" w:rsidRDefault="008300C8" w:rsidP="008300C8">
      <w:pPr>
        <w:jc w:val="both"/>
        <w:rPr>
          <w:rFonts w:eastAsia="Arial Unicode MS" w:cstheme="minorHAnsi"/>
          <w:sz w:val="24"/>
          <w:szCs w:val="24"/>
        </w:rPr>
      </w:pPr>
      <w:r w:rsidRPr="00FE39E9">
        <w:rPr>
          <w:rFonts w:eastAsia="Arial Unicode MS" w:cstheme="minorHAnsi"/>
          <w:sz w:val="24"/>
          <w:szCs w:val="24"/>
        </w:rPr>
        <w:t xml:space="preserve">Высота ССУ: ~1190-1290 </w:t>
      </w:r>
      <w:proofErr w:type="gramStart"/>
      <w:r w:rsidRPr="00FE39E9">
        <w:rPr>
          <w:rFonts w:eastAsia="Arial Unicode MS" w:cstheme="minorHAnsi"/>
          <w:sz w:val="24"/>
          <w:szCs w:val="24"/>
        </w:rPr>
        <w:t>мм,  2</w:t>
      </w:r>
      <w:proofErr w:type="gramEnd"/>
      <w:r w:rsidRPr="00FE39E9">
        <w:rPr>
          <w:rFonts w:eastAsia="Arial Unicode MS" w:cstheme="minorHAnsi"/>
          <w:sz w:val="24"/>
          <w:szCs w:val="24"/>
        </w:rPr>
        <w:t xml:space="preserve"> дюйма</w:t>
      </w:r>
    </w:p>
    <w:p w14:paraId="4FAAB82C" w14:textId="77777777" w:rsidR="008300C8" w:rsidRPr="00FE39E9" w:rsidRDefault="008300C8" w:rsidP="008300C8">
      <w:pPr>
        <w:jc w:val="both"/>
        <w:rPr>
          <w:rFonts w:eastAsia="Arial Unicode MS" w:cstheme="minorHAnsi"/>
          <w:sz w:val="24"/>
          <w:szCs w:val="24"/>
        </w:rPr>
      </w:pPr>
      <w:r w:rsidRPr="00FE39E9">
        <w:rPr>
          <w:rFonts w:eastAsia="Arial Unicode MS" w:cstheme="minorHAnsi"/>
          <w:sz w:val="24"/>
          <w:szCs w:val="24"/>
        </w:rPr>
        <w:t>Шины: 315/80R22.5</w:t>
      </w:r>
      <w:r w:rsidRPr="00FE39E9">
        <w:rPr>
          <w:rFonts w:eastAsia="Arial Unicode MS" w:cstheme="minorHAnsi" w:hint="eastAsia"/>
          <w:sz w:val="24"/>
          <w:szCs w:val="24"/>
        </w:rPr>
        <w:t>（</w:t>
      </w:r>
      <w:r w:rsidRPr="00FE39E9">
        <w:rPr>
          <w:rFonts w:eastAsia="Arial Unicode MS" w:cstheme="minorHAnsi"/>
          <w:sz w:val="24"/>
          <w:szCs w:val="24"/>
        </w:rPr>
        <w:t>20 слоёв) бескамерная</w:t>
      </w:r>
    </w:p>
    <w:p w14:paraId="63685057" w14:textId="77777777" w:rsidR="00EF752A" w:rsidRDefault="008300C8" w:rsidP="008300C8">
      <w:pPr>
        <w:spacing w:after="0" w:line="240" w:lineRule="auto"/>
        <w:ind w:right="-143"/>
        <w:jc w:val="both"/>
        <w:rPr>
          <w:rFonts w:ascii="Arial" w:hAnsi="Arial" w:cs="Arial"/>
          <w:color w:val="002060"/>
          <w:sz w:val="20"/>
          <w:szCs w:val="20"/>
        </w:rPr>
      </w:pPr>
      <w:r w:rsidRPr="00FE39E9">
        <w:rPr>
          <w:rFonts w:ascii="Calibri" w:eastAsia="Arial Unicode MS" w:hAnsi="Calibri" w:cs="Calibri"/>
          <w:sz w:val="24"/>
          <w:szCs w:val="24"/>
        </w:rPr>
        <w:t>Топливный</w:t>
      </w:r>
      <w:r w:rsidRPr="00FE39E9">
        <w:rPr>
          <w:rFonts w:eastAsia="Arial Unicode MS" w:cstheme="minorHAnsi"/>
          <w:sz w:val="24"/>
          <w:szCs w:val="24"/>
        </w:rPr>
        <w:t xml:space="preserve"> бак: 600+400</w:t>
      </w:r>
    </w:p>
    <w:p w14:paraId="33DF0A13" w14:textId="77777777" w:rsidR="00EF752A" w:rsidRDefault="00EF752A" w:rsidP="00E774AE">
      <w:pPr>
        <w:spacing w:after="0" w:line="240" w:lineRule="auto"/>
        <w:ind w:right="-143"/>
        <w:jc w:val="both"/>
        <w:rPr>
          <w:rFonts w:ascii="Arial" w:hAnsi="Arial" w:cs="Arial"/>
          <w:color w:val="002060"/>
          <w:sz w:val="20"/>
          <w:szCs w:val="20"/>
        </w:rPr>
      </w:pPr>
    </w:p>
    <w:p w14:paraId="0E924708" w14:textId="77777777" w:rsidR="00EF752A" w:rsidRDefault="00EF752A" w:rsidP="00E774AE">
      <w:pPr>
        <w:spacing w:after="0" w:line="240" w:lineRule="auto"/>
        <w:ind w:right="-143"/>
        <w:jc w:val="both"/>
        <w:rPr>
          <w:rFonts w:ascii="Arial" w:hAnsi="Arial" w:cs="Arial"/>
          <w:color w:val="002060"/>
          <w:sz w:val="20"/>
          <w:szCs w:val="20"/>
        </w:rPr>
      </w:pPr>
    </w:p>
    <w:p w14:paraId="6AB5AA0F" w14:textId="77777777" w:rsidR="00EF752A" w:rsidRDefault="00EF752A" w:rsidP="00E774AE">
      <w:pPr>
        <w:spacing w:after="0" w:line="240" w:lineRule="auto"/>
        <w:ind w:right="-143"/>
        <w:jc w:val="both"/>
        <w:rPr>
          <w:rFonts w:ascii="Arial" w:hAnsi="Arial" w:cs="Arial"/>
          <w:color w:val="002060"/>
          <w:sz w:val="20"/>
          <w:szCs w:val="20"/>
        </w:rPr>
      </w:pPr>
    </w:p>
    <w:sectPr w:rsidR="00EF752A" w:rsidSect="00E46942">
      <w:pgSz w:w="11906" w:h="16838"/>
      <w:pgMar w:top="851" w:right="850" w:bottom="568" w:left="993" w:header="0" w:footer="35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1D246" w14:textId="77777777" w:rsidR="00A87B2C" w:rsidRDefault="00A87B2C" w:rsidP="00776B89">
      <w:pPr>
        <w:spacing w:after="0" w:line="240" w:lineRule="auto"/>
      </w:pPr>
      <w:r>
        <w:separator/>
      </w:r>
    </w:p>
  </w:endnote>
  <w:endnote w:type="continuationSeparator" w:id="0">
    <w:p w14:paraId="0F1EA8D8" w14:textId="77777777" w:rsidR="00A87B2C" w:rsidRDefault="00A87B2C" w:rsidP="0077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1EED" w14:textId="77777777" w:rsidR="00A87B2C" w:rsidRDefault="00A87B2C" w:rsidP="00776B89">
      <w:pPr>
        <w:spacing w:after="0" w:line="240" w:lineRule="auto"/>
      </w:pPr>
      <w:r>
        <w:separator/>
      </w:r>
    </w:p>
  </w:footnote>
  <w:footnote w:type="continuationSeparator" w:id="0">
    <w:p w14:paraId="0F561DCB" w14:textId="77777777" w:rsidR="00A87B2C" w:rsidRDefault="00A87B2C" w:rsidP="00776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C6541"/>
    <w:multiLevelType w:val="hybridMultilevel"/>
    <w:tmpl w:val="9724DF68"/>
    <w:lvl w:ilvl="0" w:tplc="0419000B">
      <w:start w:val="1"/>
      <w:numFmt w:val="bullet"/>
      <w:lvlText w:val=""/>
      <w:lvlJc w:val="left"/>
      <w:pPr>
        <w:ind w:left="147" w:hanging="147"/>
      </w:pPr>
      <w:rPr>
        <w:rFonts w:ascii="Wingdings" w:hAnsi="Wingdings" w:hint="default"/>
        <w:color w:val="231F20"/>
        <w:w w:val="100"/>
        <w:sz w:val="22"/>
        <w:szCs w:val="22"/>
        <w:lang w:val="ru-RU" w:eastAsia="it-IT" w:bidi="it-IT"/>
      </w:rPr>
    </w:lvl>
    <w:lvl w:ilvl="1" w:tplc="1F8CB07E">
      <w:numFmt w:val="bullet"/>
      <w:lvlText w:val="•"/>
      <w:lvlJc w:val="left"/>
      <w:pPr>
        <w:ind w:left="647" w:hanging="147"/>
      </w:pPr>
      <w:rPr>
        <w:rFonts w:hint="default"/>
        <w:lang w:val="it-IT" w:eastAsia="it-IT" w:bidi="it-IT"/>
      </w:rPr>
    </w:lvl>
    <w:lvl w:ilvl="2" w:tplc="88E2EB5C">
      <w:numFmt w:val="bullet"/>
      <w:lvlText w:val="•"/>
      <w:lvlJc w:val="left"/>
      <w:pPr>
        <w:ind w:left="1140" w:hanging="147"/>
      </w:pPr>
      <w:rPr>
        <w:rFonts w:hint="default"/>
        <w:lang w:val="it-IT" w:eastAsia="it-IT" w:bidi="it-IT"/>
      </w:rPr>
    </w:lvl>
    <w:lvl w:ilvl="3" w:tplc="B4F460FE">
      <w:numFmt w:val="bullet"/>
      <w:lvlText w:val="•"/>
      <w:lvlJc w:val="left"/>
      <w:pPr>
        <w:ind w:left="1633" w:hanging="147"/>
      </w:pPr>
      <w:rPr>
        <w:rFonts w:hint="default"/>
        <w:lang w:val="it-IT" w:eastAsia="it-IT" w:bidi="it-IT"/>
      </w:rPr>
    </w:lvl>
    <w:lvl w:ilvl="4" w:tplc="6630B7F6">
      <w:numFmt w:val="bullet"/>
      <w:lvlText w:val="•"/>
      <w:lvlJc w:val="left"/>
      <w:pPr>
        <w:ind w:left="2126" w:hanging="147"/>
      </w:pPr>
      <w:rPr>
        <w:rFonts w:hint="default"/>
        <w:lang w:val="it-IT" w:eastAsia="it-IT" w:bidi="it-IT"/>
      </w:rPr>
    </w:lvl>
    <w:lvl w:ilvl="5" w:tplc="CCE64046">
      <w:numFmt w:val="bullet"/>
      <w:lvlText w:val="•"/>
      <w:lvlJc w:val="left"/>
      <w:pPr>
        <w:ind w:left="2618" w:hanging="147"/>
      </w:pPr>
      <w:rPr>
        <w:rFonts w:hint="default"/>
        <w:lang w:val="it-IT" w:eastAsia="it-IT" w:bidi="it-IT"/>
      </w:rPr>
    </w:lvl>
    <w:lvl w:ilvl="6" w:tplc="37E0FEF6">
      <w:numFmt w:val="bullet"/>
      <w:lvlText w:val="•"/>
      <w:lvlJc w:val="left"/>
      <w:pPr>
        <w:ind w:left="3111" w:hanging="147"/>
      </w:pPr>
      <w:rPr>
        <w:rFonts w:hint="default"/>
        <w:lang w:val="it-IT" w:eastAsia="it-IT" w:bidi="it-IT"/>
      </w:rPr>
    </w:lvl>
    <w:lvl w:ilvl="7" w:tplc="C2941E82">
      <w:numFmt w:val="bullet"/>
      <w:lvlText w:val="•"/>
      <w:lvlJc w:val="left"/>
      <w:pPr>
        <w:ind w:left="3604" w:hanging="147"/>
      </w:pPr>
      <w:rPr>
        <w:rFonts w:hint="default"/>
        <w:lang w:val="it-IT" w:eastAsia="it-IT" w:bidi="it-IT"/>
      </w:rPr>
    </w:lvl>
    <w:lvl w:ilvl="8" w:tplc="BD20EE06">
      <w:numFmt w:val="bullet"/>
      <w:lvlText w:val="•"/>
      <w:lvlJc w:val="left"/>
      <w:pPr>
        <w:ind w:left="4097" w:hanging="147"/>
      </w:pPr>
      <w:rPr>
        <w:rFonts w:hint="default"/>
        <w:lang w:val="it-IT" w:eastAsia="it-IT" w:bidi="it-IT"/>
      </w:rPr>
    </w:lvl>
  </w:abstractNum>
  <w:abstractNum w:abstractNumId="1" w15:restartNumberingAfterBreak="0">
    <w:nsid w:val="59AC5951"/>
    <w:multiLevelType w:val="hybridMultilevel"/>
    <w:tmpl w:val="74462F48"/>
    <w:lvl w:ilvl="0" w:tplc="0419000B">
      <w:start w:val="1"/>
      <w:numFmt w:val="bullet"/>
      <w:lvlText w:val=""/>
      <w:lvlJc w:val="left"/>
      <w:pPr>
        <w:ind w:left="245" w:hanging="147"/>
      </w:pPr>
      <w:rPr>
        <w:rFonts w:ascii="Wingdings" w:hAnsi="Wingdings" w:hint="default"/>
        <w:color w:val="231F20"/>
        <w:w w:val="100"/>
        <w:sz w:val="22"/>
        <w:szCs w:val="22"/>
        <w:lang w:val="it-IT" w:eastAsia="it-IT" w:bidi="it-IT"/>
      </w:rPr>
    </w:lvl>
    <w:lvl w:ilvl="1" w:tplc="4C8E7B88">
      <w:numFmt w:val="bullet"/>
      <w:lvlText w:val="•"/>
      <w:lvlJc w:val="left"/>
      <w:pPr>
        <w:ind w:left="757" w:hanging="147"/>
      </w:pPr>
      <w:rPr>
        <w:rFonts w:hint="default"/>
        <w:lang w:val="it-IT" w:eastAsia="it-IT" w:bidi="it-IT"/>
      </w:rPr>
    </w:lvl>
    <w:lvl w:ilvl="2" w:tplc="9CF4E9DC">
      <w:numFmt w:val="bullet"/>
      <w:lvlText w:val="•"/>
      <w:lvlJc w:val="left"/>
      <w:pPr>
        <w:ind w:left="1275" w:hanging="147"/>
      </w:pPr>
      <w:rPr>
        <w:rFonts w:hint="default"/>
        <w:lang w:val="it-IT" w:eastAsia="it-IT" w:bidi="it-IT"/>
      </w:rPr>
    </w:lvl>
    <w:lvl w:ilvl="3" w:tplc="5324E702">
      <w:numFmt w:val="bullet"/>
      <w:lvlText w:val="•"/>
      <w:lvlJc w:val="left"/>
      <w:pPr>
        <w:ind w:left="1793" w:hanging="147"/>
      </w:pPr>
      <w:rPr>
        <w:rFonts w:hint="default"/>
        <w:lang w:val="it-IT" w:eastAsia="it-IT" w:bidi="it-IT"/>
      </w:rPr>
    </w:lvl>
    <w:lvl w:ilvl="4" w:tplc="F8E2AA3A">
      <w:numFmt w:val="bullet"/>
      <w:lvlText w:val="•"/>
      <w:lvlJc w:val="left"/>
      <w:pPr>
        <w:ind w:left="2311" w:hanging="147"/>
      </w:pPr>
      <w:rPr>
        <w:rFonts w:hint="default"/>
        <w:lang w:val="it-IT" w:eastAsia="it-IT" w:bidi="it-IT"/>
      </w:rPr>
    </w:lvl>
    <w:lvl w:ilvl="5" w:tplc="EF32D48C">
      <w:numFmt w:val="bullet"/>
      <w:lvlText w:val="•"/>
      <w:lvlJc w:val="left"/>
      <w:pPr>
        <w:ind w:left="2828" w:hanging="147"/>
      </w:pPr>
      <w:rPr>
        <w:rFonts w:hint="default"/>
        <w:lang w:val="it-IT" w:eastAsia="it-IT" w:bidi="it-IT"/>
      </w:rPr>
    </w:lvl>
    <w:lvl w:ilvl="6" w:tplc="970642FA">
      <w:numFmt w:val="bullet"/>
      <w:lvlText w:val="•"/>
      <w:lvlJc w:val="left"/>
      <w:pPr>
        <w:ind w:left="3346" w:hanging="147"/>
      </w:pPr>
      <w:rPr>
        <w:rFonts w:hint="default"/>
        <w:lang w:val="it-IT" w:eastAsia="it-IT" w:bidi="it-IT"/>
      </w:rPr>
    </w:lvl>
    <w:lvl w:ilvl="7" w:tplc="0444252C">
      <w:numFmt w:val="bullet"/>
      <w:lvlText w:val="•"/>
      <w:lvlJc w:val="left"/>
      <w:pPr>
        <w:ind w:left="3864" w:hanging="147"/>
      </w:pPr>
      <w:rPr>
        <w:rFonts w:hint="default"/>
        <w:lang w:val="it-IT" w:eastAsia="it-IT" w:bidi="it-IT"/>
      </w:rPr>
    </w:lvl>
    <w:lvl w:ilvl="8" w:tplc="6546CE58">
      <w:numFmt w:val="bullet"/>
      <w:lvlText w:val="•"/>
      <w:lvlJc w:val="left"/>
      <w:pPr>
        <w:ind w:left="4382" w:hanging="147"/>
      </w:pPr>
      <w:rPr>
        <w:rFonts w:hint="default"/>
        <w:lang w:val="it-IT" w:eastAsia="it-IT" w:bidi="it-IT"/>
      </w:rPr>
    </w:lvl>
  </w:abstractNum>
  <w:num w:numId="1" w16cid:durableId="641427632">
    <w:abstractNumId w:val="0"/>
  </w:num>
  <w:num w:numId="2" w16cid:durableId="171527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53"/>
    <w:rsid w:val="000018C4"/>
    <w:rsid w:val="00004808"/>
    <w:rsid w:val="00025921"/>
    <w:rsid w:val="00064445"/>
    <w:rsid w:val="0007429C"/>
    <w:rsid w:val="00095469"/>
    <w:rsid w:val="000A2C2B"/>
    <w:rsid w:val="000C0D00"/>
    <w:rsid w:val="000C2BAE"/>
    <w:rsid w:val="000F2DE6"/>
    <w:rsid w:val="001128EA"/>
    <w:rsid w:val="00126E24"/>
    <w:rsid w:val="001328C0"/>
    <w:rsid w:val="00136FB3"/>
    <w:rsid w:val="00154DCC"/>
    <w:rsid w:val="001550BF"/>
    <w:rsid w:val="001744FA"/>
    <w:rsid w:val="0019434F"/>
    <w:rsid w:val="001D6A61"/>
    <w:rsid w:val="001E3219"/>
    <w:rsid w:val="00211142"/>
    <w:rsid w:val="00211B30"/>
    <w:rsid w:val="00234598"/>
    <w:rsid w:val="00245215"/>
    <w:rsid w:val="00263802"/>
    <w:rsid w:val="002857AE"/>
    <w:rsid w:val="00292E58"/>
    <w:rsid w:val="00294875"/>
    <w:rsid w:val="002A2D01"/>
    <w:rsid w:val="002A7E1F"/>
    <w:rsid w:val="002B3CD8"/>
    <w:rsid w:val="002B6CA9"/>
    <w:rsid w:val="002C1193"/>
    <w:rsid w:val="002D3BFE"/>
    <w:rsid w:val="002F343D"/>
    <w:rsid w:val="00317255"/>
    <w:rsid w:val="00353699"/>
    <w:rsid w:val="00357D63"/>
    <w:rsid w:val="00371AED"/>
    <w:rsid w:val="003C24D3"/>
    <w:rsid w:val="004101EF"/>
    <w:rsid w:val="00430CA3"/>
    <w:rsid w:val="004447EF"/>
    <w:rsid w:val="00457CF8"/>
    <w:rsid w:val="00460727"/>
    <w:rsid w:val="004633E9"/>
    <w:rsid w:val="004A3F81"/>
    <w:rsid w:val="004B1F80"/>
    <w:rsid w:val="004E5908"/>
    <w:rsid w:val="0052450A"/>
    <w:rsid w:val="00526767"/>
    <w:rsid w:val="005449D8"/>
    <w:rsid w:val="00562088"/>
    <w:rsid w:val="005756BE"/>
    <w:rsid w:val="00586E53"/>
    <w:rsid w:val="005C56C0"/>
    <w:rsid w:val="005E7A94"/>
    <w:rsid w:val="0060492E"/>
    <w:rsid w:val="00673BC9"/>
    <w:rsid w:val="006A48AA"/>
    <w:rsid w:val="006A65DF"/>
    <w:rsid w:val="006F17EA"/>
    <w:rsid w:val="00707C0D"/>
    <w:rsid w:val="00712B61"/>
    <w:rsid w:val="00727E51"/>
    <w:rsid w:val="00776B54"/>
    <w:rsid w:val="00776B89"/>
    <w:rsid w:val="00782CAF"/>
    <w:rsid w:val="007834B9"/>
    <w:rsid w:val="0079570E"/>
    <w:rsid w:val="007B3E63"/>
    <w:rsid w:val="007D0BCC"/>
    <w:rsid w:val="007D0F53"/>
    <w:rsid w:val="007E7D5F"/>
    <w:rsid w:val="0080347F"/>
    <w:rsid w:val="00804955"/>
    <w:rsid w:val="0080582C"/>
    <w:rsid w:val="0081127F"/>
    <w:rsid w:val="00816240"/>
    <w:rsid w:val="008300C8"/>
    <w:rsid w:val="00844B0E"/>
    <w:rsid w:val="0085265A"/>
    <w:rsid w:val="00861D17"/>
    <w:rsid w:val="00882D8C"/>
    <w:rsid w:val="00884592"/>
    <w:rsid w:val="00891887"/>
    <w:rsid w:val="008E4241"/>
    <w:rsid w:val="008F35C0"/>
    <w:rsid w:val="00904D2B"/>
    <w:rsid w:val="009069D5"/>
    <w:rsid w:val="00926C6B"/>
    <w:rsid w:val="0098029A"/>
    <w:rsid w:val="00987C28"/>
    <w:rsid w:val="009926B1"/>
    <w:rsid w:val="00992D70"/>
    <w:rsid w:val="009A7441"/>
    <w:rsid w:val="009D4202"/>
    <w:rsid w:val="009E486B"/>
    <w:rsid w:val="009E607B"/>
    <w:rsid w:val="009E78B1"/>
    <w:rsid w:val="00A009E1"/>
    <w:rsid w:val="00A17A5C"/>
    <w:rsid w:val="00A2021A"/>
    <w:rsid w:val="00A248EB"/>
    <w:rsid w:val="00A403CD"/>
    <w:rsid w:val="00A42374"/>
    <w:rsid w:val="00A630CE"/>
    <w:rsid w:val="00A87B2C"/>
    <w:rsid w:val="00A90933"/>
    <w:rsid w:val="00AA4C6C"/>
    <w:rsid w:val="00AB4F75"/>
    <w:rsid w:val="00AD4D3B"/>
    <w:rsid w:val="00B01E5F"/>
    <w:rsid w:val="00B03565"/>
    <w:rsid w:val="00B063D0"/>
    <w:rsid w:val="00B0670E"/>
    <w:rsid w:val="00B10FC9"/>
    <w:rsid w:val="00B219F6"/>
    <w:rsid w:val="00B22501"/>
    <w:rsid w:val="00B22758"/>
    <w:rsid w:val="00B25B0E"/>
    <w:rsid w:val="00B449DF"/>
    <w:rsid w:val="00B83818"/>
    <w:rsid w:val="00BA20DF"/>
    <w:rsid w:val="00BC5E82"/>
    <w:rsid w:val="00BC7EFF"/>
    <w:rsid w:val="00BD6585"/>
    <w:rsid w:val="00BE790F"/>
    <w:rsid w:val="00BF48E7"/>
    <w:rsid w:val="00C31518"/>
    <w:rsid w:val="00C447F9"/>
    <w:rsid w:val="00C53777"/>
    <w:rsid w:val="00C61900"/>
    <w:rsid w:val="00C62F3B"/>
    <w:rsid w:val="00C63B5D"/>
    <w:rsid w:val="00C94224"/>
    <w:rsid w:val="00CC32F2"/>
    <w:rsid w:val="00CE24C7"/>
    <w:rsid w:val="00CF4461"/>
    <w:rsid w:val="00CF4DA6"/>
    <w:rsid w:val="00D21D6B"/>
    <w:rsid w:val="00D4185A"/>
    <w:rsid w:val="00D4603E"/>
    <w:rsid w:val="00DB0373"/>
    <w:rsid w:val="00DD6283"/>
    <w:rsid w:val="00DE1E12"/>
    <w:rsid w:val="00DF21BB"/>
    <w:rsid w:val="00DF74AF"/>
    <w:rsid w:val="00E04763"/>
    <w:rsid w:val="00E220B9"/>
    <w:rsid w:val="00E368EF"/>
    <w:rsid w:val="00E402C3"/>
    <w:rsid w:val="00E46942"/>
    <w:rsid w:val="00E774AE"/>
    <w:rsid w:val="00E91000"/>
    <w:rsid w:val="00EB2F25"/>
    <w:rsid w:val="00EC5684"/>
    <w:rsid w:val="00ED3275"/>
    <w:rsid w:val="00ED46F8"/>
    <w:rsid w:val="00EF5283"/>
    <w:rsid w:val="00EF752A"/>
    <w:rsid w:val="00F01EE0"/>
    <w:rsid w:val="00F1615D"/>
    <w:rsid w:val="00F25462"/>
    <w:rsid w:val="00F261D8"/>
    <w:rsid w:val="00F30037"/>
    <w:rsid w:val="00F33884"/>
    <w:rsid w:val="00F36D6D"/>
    <w:rsid w:val="00F4282F"/>
    <w:rsid w:val="00F46A2D"/>
    <w:rsid w:val="00F63F25"/>
    <w:rsid w:val="00F97EC8"/>
    <w:rsid w:val="00FA4C9C"/>
    <w:rsid w:val="00FA52B9"/>
    <w:rsid w:val="00FA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B5C4B"/>
  <w15:docId w15:val="{05FC9AA9-D213-114B-A68C-02FCA8FF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D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154DC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154DCC"/>
    <w:pPr>
      <w:spacing w:after="140" w:line="288" w:lineRule="auto"/>
    </w:pPr>
  </w:style>
  <w:style w:type="paragraph" w:styleId="a4">
    <w:name w:val="List"/>
    <w:basedOn w:val="a3"/>
    <w:rsid w:val="00154DCC"/>
    <w:rPr>
      <w:rFonts w:cs="Lucida Sans"/>
    </w:rPr>
  </w:style>
  <w:style w:type="paragraph" w:styleId="a5">
    <w:name w:val="caption"/>
    <w:basedOn w:val="a"/>
    <w:qFormat/>
    <w:rsid w:val="00154DC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154DCC"/>
    <w:pPr>
      <w:suppressLineNumbers/>
    </w:pPr>
    <w:rPr>
      <w:rFonts w:cs="Lucida Sans"/>
    </w:rPr>
  </w:style>
  <w:style w:type="table" w:customStyle="1" w:styleId="10">
    <w:name w:val="Сетка таблицы1"/>
    <w:basedOn w:val="a1"/>
    <w:next w:val="a7"/>
    <w:uiPriority w:val="39"/>
    <w:rsid w:val="005E7A9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E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85265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85265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0C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E607B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7"/>
    <w:uiPriority w:val="39"/>
    <w:rsid w:val="00371AED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71AED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1AED"/>
    <w:pPr>
      <w:widowControl w:val="0"/>
      <w:spacing w:after="0" w:line="240" w:lineRule="auto"/>
    </w:pPr>
    <w:rPr>
      <w:lang w:val="en-US"/>
    </w:rPr>
  </w:style>
  <w:style w:type="table" w:customStyle="1" w:styleId="5">
    <w:name w:val="Сетка таблицы5"/>
    <w:basedOn w:val="a1"/>
    <w:next w:val="a7"/>
    <w:uiPriority w:val="39"/>
    <w:rsid w:val="005756BE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12B6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2B61"/>
    <w:rPr>
      <w:color w:val="605E5C"/>
      <w:shd w:val="clear" w:color="auto" w:fill="E1DFDD"/>
    </w:rPr>
  </w:style>
  <w:style w:type="table" w:customStyle="1" w:styleId="6">
    <w:name w:val="Сетка таблицы6"/>
    <w:basedOn w:val="a1"/>
    <w:next w:val="a7"/>
    <w:uiPriority w:val="39"/>
    <w:rsid w:val="001550BF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E590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E5908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next w:val="a7"/>
    <w:uiPriority w:val="39"/>
    <w:rsid w:val="004E5908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39"/>
    <w:rsid w:val="00EB2F25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39"/>
    <w:rsid w:val="00EB2F25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39"/>
    <w:rsid w:val="00EB2F25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B3CD8"/>
    <w:rPr>
      <w:b/>
      <w:bCs/>
    </w:rPr>
  </w:style>
  <w:style w:type="paragraph" w:styleId="aa">
    <w:name w:val="header"/>
    <w:basedOn w:val="a"/>
    <w:link w:val="ab"/>
    <w:uiPriority w:val="99"/>
    <w:unhideWhenUsed/>
    <w:rsid w:val="0077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6B89"/>
  </w:style>
  <w:style w:type="paragraph" w:styleId="ac">
    <w:name w:val="footer"/>
    <w:basedOn w:val="a"/>
    <w:link w:val="ad"/>
    <w:uiPriority w:val="99"/>
    <w:unhideWhenUsed/>
    <w:rsid w:val="0077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6B89"/>
  </w:style>
  <w:style w:type="table" w:styleId="3-2">
    <w:name w:val="Medium Grid 3 Accent 2"/>
    <w:basedOn w:val="a1"/>
    <w:uiPriority w:val="69"/>
    <w:rsid w:val="00BC5E8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AA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4C6C"/>
    <w:rPr>
      <w:rFonts w:ascii="Tahoma" w:hAnsi="Tahoma" w:cs="Tahoma"/>
      <w:sz w:val="16"/>
      <w:szCs w:val="16"/>
    </w:rPr>
  </w:style>
  <w:style w:type="table" w:styleId="-5">
    <w:name w:val="Light Shading Accent 5"/>
    <w:basedOn w:val="a1"/>
    <w:uiPriority w:val="60"/>
    <w:rsid w:val="008300C8"/>
    <w:rPr>
      <w:rFonts w:eastAsiaTheme="minorEastAsia"/>
      <w:color w:val="2F5496" w:themeColor="accent5" w:themeShade="BF"/>
      <w:lang w:eastAsia="ru-RU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9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6D978-08C2-4872-A239-1FFEE9BB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transportlog2013@yandex.ru</cp:lastModifiedBy>
  <cp:revision>9</cp:revision>
  <cp:lastPrinted>2022-04-05T05:27:00Z</cp:lastPrinted>
  <dcterms:created xsi:type="dcterms:W3CDTF">2022-11-09T03:59:00Z</dcterms:created>
  <dcterms:modified xsi:type="dcterms:W3CDTF">2023-02-21T09:29:00Z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